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FBC" w:rsidRDefault="00334FBC" w:rsidP="00334FBC">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Sophie Boyles [</w:t>
      </w:r>
      <w:hyperlink r:id="rId6" w:history="1">
        <w:r>
          <w:rPr>
            <w:rStyle w:val="Hyperlink"/>
            <w:rFonts w:ascii="Tahoma" w:hAnsi="Tahoma" w:cs="Tahoma"/>
            <w:sz w:val="20"/>
            <w:szCs w:val="20"/>
            <w:lang w:val="en-US" w:eastAsia="en-GB"/>
          </w:rPr>
          <w:t>mailto:Sophie.Boyles@calderdale.gov.uk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01 September 2020 16:35</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bookmarkStart w:id="0" w:name="_GoBack"/>
      <w:r>
        <w:rPr>
          <w:rFonts w:ascii="Tahoma" w:hAnsi="Tahoma" w:cs="Tahoma"/>
          <w:sz w:val="20"/>
          <w:szCs w:val="20"/>
          <w:lang w:val="en-US" w:eastAsia="en-GB"/>
        </w:rPr>
        <w:t>Training Opportunities - CSCP/CSAB</w:t>
      </w:r>
      <w:bookmarkEnd w:id="0"/>
    </w:p>
    <w:p w:rsidR="00334FBC" w:rsidRDefault="00334FBC" w:rsidP="00334FBC"/>
    <w:p w:rsidR="00334FBC" w:rsidRDefault="00334FBC" w:rsidP="00334FBC">
      <w:r>
        <w:rPr>
          <w:color w:val="1F497D"/>
        </w:rPr>
        <w:t xml:space="preserve">Dear Colleague </w:t>
      </w:r>
    </w:p>
    <w:p w:rsidR="00334FBC" w:rsidRDefault="00334FBC" w:rsidP="00334FBC">
      <w:r>
        <w:rPr>
          <w:color w:val="1F497D"/>
        </w:rPr>
        <w:t xml:space="preserve">                                        </w:t>
      </w:r>
    </w:p>
    <w:p w:rsidR="00334FBC" w:rsidRDefault="00334FBC" w:rsidP="00334FBC">
      <w:pPr>
        <w:rPr>
          <w:color w:val="1F497D"/>
        </w:rPr>
      </w:pPr>
      <w:r>
        <w:rPr>
          <w:color w:val="1F497D"/>
        </w:rPr>
        <w:t>This a reminder that the new Calderdale Safeguarding Training platform called Enable has gone live. You will need to register, if you have not already done so, to access the library of resources including e-learning and any virtual or future Face to Face sessions (please note</w:t>
      </w:r>
      <w:proofErr w:type="gramStart"/>
      <w:r>
        <w:rPr>
          <w:color w:val="1F497D"/>
        </w:rPr>
        <w:t>,</w:t>
      </w:r>
      <w:proofErr w:type="gramEnd"/>
      <w:r>
        <w:rPr>
          <w:color w:val="1F497D"/>
        </w:rPr>
        <w:t xml:space="preserve"> there will be no face to face training available in the foreseeable future - until at least January 2021).</w:t>
      </w:r>
    </w:p>
    <w:p w:rsidR="00334FBC" w:rsidRDefault="00334FBC" w:rsidP="00334FBC">
      <w:pPr>
        <w:rPr>
          <w:color w:val="1F497D"/>
        </w:rPr>
      </w:pPr>
    </w:p>
    <w:p w:rsidR="00334FBC" w:rsidRDefault="00334FBC" w:rsidP="00334FBC">
      <w:pPr>
        <w:rPr>
          <w:color w:val="1F497D"/>
        </w:rPr>
      </w:pPr>
      <w:r>
        <w:rPr>
          <w:color w:val="1F497D"/>
        </w:rPr>
        <w:t xml:space="preserve">Please use the enable system to look for dates of any courses being provided virtually in this present time as this is ever changing and the online brochure may not contain the most up to date options available. </w:t>
      </w:r>
    </w:p>
    <w:p w:rsidR="00334FBC" w:rsidRDefault="00334FBC" w:rsidP="00334FBC">
      <w:pPr>
        <w:rPr>
          <w:color w:val="1F497D"/>
        </w:rPr>
      </w:pPr>
    </w:p>
    <w:p w:rsidR="00334FBC" w:rsidRDefault="00334FBC" w:rsidP="00334FBC">
      <w:r>
        <w:rPr>
          <w:color w:val="1F497D"/>
        </w:rPr>
        <w:t xml:space="preserve">Before requesting any training please discuss your learning needs with your manager and select and complete one e-learning course before requesting the next (each time you start a course, this will take up an allocated license so it is essential you complete any courses you start, or ensure you have selected a course that is appropriate to your learning needs/role). </w:t>
      </w:r>
    </w:p>
    <w:p w:rsidR="00334FBC" w:rsidRDefault="00334FBC" w:rsidP="00334FBC">
      <w:pPr>
        <w:rPr>
          <w:b/>
          <w:bCs/>
        </w:rPr>
      </w:pPr>
      <w:r>
        <w:rPr>
          <w:b/>
          <w:bCs/>
          <w:color w:val="1F497D"/>
        </w:rPr>
        <w:t> </w:t>
      </w:r>
    </w:p>
    <w:p w:rsidR="00334FBC" w:rsidRDefault="00334FBC" w:rsidP="00334FBC">
      <w:pPr>
        <w:rPr>
          <w:sz w:val="28"/>
          <w:szCs w:val="28"/>
        </w:rPr>
      </w:pPr>
      <w:r>
        <w:rPr>
          <w:b/>
          <w:bCs/>
          <w:color w:val="1F497D"/>
          <w:sz w:val="28"/>
          <w:szCs w:val="28"/>
        </w:rPr>
        <w:t>To Register</w:t>
      </w:r>
    </w:p>
    <w:p w:rsidR="00334FBC" w:rsidRDefault="00334FBC" w:rsidP="00334FBC">
      <w:r>
        <w:rPr>
          <w:color w:val="1F497D"/>
        </w:rPr>
        <w:t xml:space="preserve">Click </w:t>
      </w:r>
      <w:hyperlink r:id="rId7" w:history="1">
        <w:r>
          <w:rPr>
            <w:rStyle w:val="Hyperlink"/>
          </w:rPr>
          <w:t>here</w:t>
        </w:r>
      </w:hyperlink>
      <w:r>
        <w:rPr>
          <w:color w:val="1F497D"/>
        </w:rPr>
        <w:t xml:space="preserve"> to go to the portal; complete the form, selecting your organisation and the sub-group specific to your job role from the dropdown list (if you cannot find a relevant department, please email </w:t>
      </w:r>
      <w:hyperlink r:id="rId8" w:history="1">
        <w:r>
          <w:rPr>
            <w:rStyle w:val="Hyperlink"/>
          </w:rPr>
          <w:t>Lisa.Golding-Smith@Calderdale.gov.uk</w:t>
        </w:r>
      </w:hyperlink>
      <w:r>
        <w:rPr>
          <w:color w:val="1F497D"/>
        </w:rPr>
        <w:t xml:space="preserve"> or </w:t>
      </w:r>
      <w:hyperlink r:id="rId9" w:history="1">
        <w:r>
          <w:rPr>
            <w:rStyle w:val="Hyperlink"/>
          </w:rPr>
          <w:t>Julie.Hartley@Calderdale.gov.uk</w:t>
        </w:r>
      </w:hyperlink>
      <w:r>
        <w:rPr>
          <w:color w:val="1F497D"/>
        </w:rPr>
        <w:t xml:space="preserve"> for advice).   Please use your work email address when registering and only use a personal email address if you are unable to provide one for work. </w:t>
      </w:r>
    </w:p>
    <w:p w:rsidR="00334FBC" w:rsidRDefault="00334FBC" w:rsidP="00334FBC">
      <w:r>
        <w:rPr>
          <w:color w:val="1F497D"/>
        </w:rPr>
        <w:t> </w:t>
      </w:r>
    </w:p>
    <w:p w:rsidR="00334FBC" w:rsidRDefault="00334FBC" w:rsidP="00334FBC">
      <w:pPr>
        <w:rPr>
          <w:sz w:val="28"/>
          <w:szCs w:val="28"/>
        </w:rPr>
      </w:pPr>
      <w:r>
        <w:rPr>
          <w:b/>
          <w:bCs/>
          <w:color w:val="1F497D"/>
          <w:sz w:val="28"/>
          <w:szCs w:val="28"/>
        </w:rPr>
        <w:t xml:space="preserve">To </w:t>
      </w:r>
      <w:proofErr w:type="gramStart"/>
      <w:r>
        <w:rPr>
          <w:b/>
          <w:bCs/>
          <w:color w:val="1F497D"/>
          <w:sz w:val="28"/>
          <w:szCs w:val="28"/>
        </w:rPr>
        <w:t>Select</w:t>
      </w:r>
      <w:proofErr w:type="gramEnd"/>
      <w:r>
        <w:rPr>
          <w:b/>
          <w:bCs/>
          <w:color w:val="1F497D"/>
          <w:sz w:val="28"/>
          <w:szCs w:val="28"/>
        </w:rPr>
        <w:t xml:space="preserve"> e-learning</w:t>
      </w:r>
    </w:p>
    <w:p w:rsidR="00334FBC" w:rsidRDefault="00334FBC" w:rsidP="00334FBC">
      <w:r>
        <w:rPr>
          <w:color w:val="1F497D"/>
        </w:rPr>
        <w:t>When you enter your learner workspace you will see the following icons:</w:t>
      </w:r>
    </w:p>
    <w:p w:rsidR="00334FBC" w:rsidRDefault="00334FBC" w:rsidP="00334FBC">
      <w:r>
        <w:rPr>
          <w:color w:val="1F497D"/>
        </w:rPr>
        <w:t> </w:t>
      </w:r>
    </w:p>
    <w:p w:rsidR="00334FBC" w:rsidRDefault="00334FBC" w:rsidP="00334FBC">
      <w:pPr>
        <w:rPr>
          <w:i/>
          <w:iCs/>
        </w:rPr>
      </w:pPr>
      <w:r>
        <w:rPr>
          <w:i/>
          <w:iCs/>
          <w:noProof/>
          <w:color w:val="1F497D"/>
          <w:lang w:eastAsia="en-GB"/>
        </w:rPr>
        <w:lastRenderedPageBreak/>
        <w:drawing>
          <wp:inline distT="0" distB="0" distL="0" distR="0" wp14:anchorId="49204394" wp14:editId="75CD523D">
            <wp:extent cx="9248775" cy="2183629"/>
            <wp:effectExtent l="0" t="0" r="0" b="7620"/>
            <wp:docPr id="1" name="Picture 1" descr="cid:image001.jpg@01D67491.E7693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7491.E769350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248775" cy="2183629"/>
                    </a:xfrm>
                    <a:prstGeom prst="rect">
                      <a:avLst/>
                    </a:prstGeom>
                    <a:noFill/>
                    <a:ln>
                      <a:noFill/>
                    </a:ln>
                  </pic:spPr>
                </pic:pic>
              </a:graphicData>
            </a:graphic>
          </wp:inline>
        </w:drawing>
      </w:r>
    </w:p>
    <w:p w:rsidR="00334FBC" w:rsidRDefault="00334FBC" w:rsidP="00334FBC">
      <w:pPr>
        <w:rPr>
          <w:i/>
          <w:iCs/>
        </w:rPr>
      </w:pPr>
      <w:r>
        <w:rPr>
          <w:i/>
          <w:iCs/>
          <w:color w:val="1F497D"/>
        </w:rPr>
        <w:t> </w:t>
      </w:r>
    </w:p>
    <w:p w:rsidR="00334FBC" w:rsidRDefault="00334FBC" w:rsidP="00334FBC">
      <w:r>
        <w:rPr>
          <w:b/>
          <w:bCs/>
          <w:i/>
          <w:iCs/>
          <w:color w:val="1F497D"/>
        </w:rPr>
        <w:t>Learning</w:t>
      </w:r>
      <w:r>
        <w:rPr>
          <w:color w:val="1F497D"/>
        </w:rPr>
        <w:t xml:space="preserve"> – takes you to view all the e-learning modules that are available to you (please note, if click START you will be allocated a licence for that course which you will be expected to complete within 4 weeks).  Please use the attached guide to inform your choice and only select one course at once.</w:t>
      </w:r>
    </w:p>
    <w:p w:rsidR="00334FBC" w:rsidRDefault="00334FBC" w:rsidP="00334FBC">
      <w:pPr>
        <w:rPr>
          <w:b/>
          <w:bCs/>
          <w:color w:val="1F497D"/>
        </w:rPr>
      </w:pPr>
    </w:p>
    <w:p w:rsidR="00334FBC" w:rsidRDefault="00334FBC" w:rsidP="00334FBC">
      <w:r>
        <w:rPr>
          <w:b/>
          <w:bCs/>
          <w:i/>
          <w:iCs/>
          <w:color w:val="1F497D"/>
        </w:rPr>
        <w:t>Awards</w:t>
      </w:r>
      <w:r>
        <w:rPr>
          <w:color w:val="1F497D"/>
        </w:rPr>
        <w:t xml:space="preserve"> – will show your certificates.</w:t>
      </w:r>
    </w:p>
    <w:p w:rsidR="00334FBC" w:rsidRDefault="00334FBC" w:rsidP="00334FBC">
      <w:pPr>
        <w:rPr>
          <w:b/>
          <w:bCs/>
          <w:color w:val="1F497D"/>
        </w:rPr>
      </w:pPr>
    </w:p>
    <w:p w:rsidR="00334FBC" w:rsidRDefault="00334FBC" w:rsidP="00334FBC">
      <w:r>
        <w:rPr>
          <w:b/>
          <w:bCs/>
          <w:i/>
          <w:iCs/>
          <w:color w:val="1F497D"/>
        </w:rPr>
        <w:t xml:space="preserve">Events </w:t>
      </w:r>
      <w:r>
        <w:rPr>
          <w:color w:val="1F497D"/>
        </w:rPr>
        <w:t xml:space="preserve">– </w:t>
      </w:r>
      <w:r>
        <w:rPr>
          <w:i/>
          <w:iCs/>
          <w:color w:val="1F497D"/>
        </w:rPr>
        <w:t>Available events</w:t>
      </w:r>
      <w:r>
        <w:rPr>
          <w:color w:val="1F497D"/>
        </w:rPr>
        <w:t xml:space="preserve"> - these are the courses that are currently available as on-line alternatives to face to face sessions.  Please keep checking to see when others have been added.  Any courses prefaced with the word SCHOOLS are for school staff only.</w:t>
      </w:r>
    </w:p>
    <w:p w:rsidR="00334FBC" w:rsidRDefault="00334FBC" w:rsidP="00334FBC">
      <w:pPr>
        <w:rPr>
          <w:color w:val="1F497D"/>
        </w:rPr>
      </w:pPr>
    </w:p>
    <w:p w:rsidR="00334FBC" w:rsidRDefault="00334FBC" w:rsidP="00334FBC">
      <w:r>
        <w:rPr>
          <w:i/>
          <w:iCs/>
          <w:color w:val="1F497D"/>
        </w:rPr>
        <w:t>Active events</w:t>
      </w:r>
      <w:r>
        <w:rPr>
          <w:color w:val="1F497D"/>
        </w:rPr>
        <w:t xml:space="preserve"> – are those which you have booked and have been allocated a place to attend.  Please note: Requests for face to face training will be manually approved by a member of the CSAB/CSCP team before the event appears on your account.</w:t>
      </w:r>
    </w:p>
    <w:p w:rsidR="00334FBC" w:rsidRDefault="00334FBC" w:rsidP="00334FBC">
      <w:pPr>
        <w:rPr>
          <w:b/>
          <w:bCs/>
          <w:color w:val="1F497D"/>
        </w:rPr>
      </w:pPr>
    </w:p>
    <w:p w:rsidR="00334FBC" w:rsidRDefault="00334FBC" w:rsidP="00334FBC">
      <w:r>
        <w:rPr>
          <w:b/>
          <w:bCs/>
          <w:i/>
          <w:iCs/>
          <w:color w:val="1F497D"/>
        </w:rPr>
        <w:t>Groups</w:t>
      </w:r>
      <w:r>
        <w:rPr>
          <w:color w:val="1F497D"/>
        </w:rPr>
        <w:t xml:space="preserve"> – shows the group you registered with when you created an account.</w:t>
      </w:r>
    </w:p>
    <w:p w:rsidR="00334FBC" w:rsidRDefault="00334FBC" w:rsidP="00334FBC">
      <w:r>
        <w:rPr>
          <w:color w:val="1F497D"/>
        </w:rPr>
        <w:t> </w:t>
      </w:r>
    </w:p>
    <w:p w:rsidR="00334FBC" w:rsidRDefault="00334FBC" w:rsidP="00334FBC">
      <w:pPr>
        <w:rPr>
          <w:color w:val="1F497D"/>
        </w:rPr>
      </w:pPr>
      <w:r>
        <w:rPr>
          <w:color w:val="1F497D"/>
        </w:rPr>
        <w:t xml:space="preserve">In addition to this new offer, we have a limited number of licences for </w:t>
      </w:r>
      <w:r>
        <w:rPr>
          <w:b/>
          <w:bCs/>
          <w:color w:val="1F497D"/>
        </w:rPr>
        <w:t>Reducing Parental Conflict</w:t>
      </w:r>
      <w:r>
        <w:rPr>
          <w:color w:val="1F497D"/>
        </w:rPr>
        <w:t xml:space="preserve">.  If you would like to access this e-learning, please email </w:t>
      </w:r>
      <w:hyperlink r:id="rId12" w:history="1">
        <w:r>
          <w:rPr>
            <w:rStyle w:val="Hyperlink"/>
          </w:rPr>
          <w:t>Lisa.Golding-Smith@Calderdale.gov.uk</w:t>
        </w:r>
      </w:hyperlink>
      <w:r>
        <w:rPr>
          <w:color w:val="1F497D"/>
        </w:rPr>
        <w:t xml:space="preserve"> or </w:t>
      </w:r>
      <w:hyperlink r:id="rId13" w:history="1">
        <w:r>
          <w:rPr>
            <w:rStyle w:val="Hyperlink"/>
          </w:rPr>
          <w:t>Julie.Hartley@Calderdale.gov.uk</w:t>
        </w:r>
      </w:hyperlink>
      <w:r>
        <w:rPr>
          <w:color w:val="1F497D"/>
        </w:rPr>
        <w:t xml:space="preserve"> </w:t>
      </w:r>
    </w:p>
    <w:p w:rsidR="00334FBC" w:rsidRDefault="00334FBC" w:rsidP="00334FBC">
      <w:pPr>
        <w:rPr>
          <w:color w:val="1F497D"/>
        </w:rPr>
      </w:pPr>
    </w:p>
    <w:p w:rsidR="00334FBC" w:rsidRDefault="00334FBC" w:rsidP="00334FBC">
      <w:pPr>
        <w:rPr>
          <w:color w:val="1F497D"/>
        </w:rPr>
      </w:pPr>
    </w:p>
    <w:p w:rsidR="00334FBC" w:rsidRDefault="00334FBC" w:rsidP="00334FBC">
      <w:pPr>
        <w:rPr>
          <w:b/>
          <w:bCs/>
          <w:color w:val="1F497D"/>
          <w:sz w:val="28"/>
          <w:szCs w:val="28"/>
        </w:rPr>
      </w:pPr>
      <w:r>
        <w:rPr>
          <w:b/>
          <w:bCs/>
          <w:color w:val="1F497D"/>
          <w:sz w:val="28"/>
          <w:szCs w:val="28"/>
        </w:rPr>
        <w:t xml:space="preserve">Virtual Training Courses Available in September </w:t>
      </w:r>
    </w:p>
    <w:p w:rsidR="00334FBC" w:rsidRDefault="00334FBC" w:rsidP="00334FBC">
      <w:pPr>
        <w:rPr>
          <w:b/>
          <w:bCs/>
          <w:color w:val="1F497D"/>
        </w:rPr>
      </w:pPr>
    </w:p>
    <w:p w:rsidR="00334FBC" w:rsidRDefault="00334FBC" w:rsidP="00334FBC">
      <w:pPr>
        <w:pStyle w:val="Heading3"/>
        <w:spacing w:before="0"/>
        <w:rPr>
          <w:rFonts w:ascii="Calibri" w:eastAsia="Times New Roman" w:hAnsi="Calibri" w:cs="Calibri"/>
          <w:i/>
          <w:iCs/>
          <w:color w:val="1F497D"/>
          <w:sz w:val="22"/>
          <w:szCs w:val="22"/>
        </w:rPr>
      </w:pPr>
      <w:bookmarkStart w:id="1" w:name="_Toc44319439"/>
      <w:r>
        <w:rPr>
          <w:rFonts w:ascii="Calibri" w:eastAsia="Times New Roman" w:hAnsi="Calibri" w:cs="Calibri"/>
          <w:i/>
          <w:iCs/>
          <w:color w:val="1F497D"/>
          <w:sz w:val="22"/>
          <w:szCs w:val="22"/>
        </w:rPr>
        <w:lastRenderedPageBreak/>
        <w:t>15/09/2020</w:t>
      </w:r>
      <w:bookmarkEnd w:id="1"/>
    </w:p>
    <w:p w:rsidR="00334FBC" w:rsidRDefault="00334FBC" w:rsidP="00334FBC">
      <w:pPr>
        <w:pStyle w:val="Heading3"/>
        <w:spacing w:before="0"/>
        <w:ind w:left="720" w:hanging="360"/>
        <w:rPr>
          <w:rFonts w:ascii="Calibri" w:eastAsia="Times New Roman" w:hAnsi="Calibri" w:cs="Calibri"/>
          <w:b w:val="0"/>
          <w:bCs w:val="0"/>
          <w:color w:val="1F497D"/>
          <w:sz w:val="22"/>
          <w:szCs w:val="22"/>
        </w:rPr>
      </w:pPr>
      <w:r>
        <w:rPr>
          <w:rFonts w:ascii="Symbol" w:eastAsia="Times New Roman" w:hAnsi="Symbol"/>
          <w:b w:val="0"/>
          <w:bCs w:val="0"/>
          <w:color w:val="1F497D"/>
          <w:sz w:val="22"/>
          <w:szCs w:val="22"/>
        </w:rPr>
        <w:t></w:t>
      </w:r>
      <w:r>
        <w:rPr>
          <w:rFonts w:ascii="Times New Roman" w:eastAsia="Times New Roman" w:hAnsi="Times New Roman"/>
          <w:b w:val="0"/>
          <w:bCs w:val="0"/>
          <w:color w:val="1F497D"/>
          <w:sz w:val="14"/>
          <w:szCs w:val="14"/>
        </w:rPr>
        <w:t xml:space="preserve">       </w:t>
      </w:r>
      <w:r>
        <w:rPr>
          <w:rFonts w:ascii="Calibri" w:eastAsia="Times New Roman" w:hAnsi="Calibri" w:cs="Calibri"/>
          <w:b w:val="0"/>
          <w:bCs w:val="0"/>
          <w:color w:val="1F497D"/>
          <w:sz w:val="22"/>
          <w:szCs w:val="22"/>
        </w:rPr>
        <w:t xml:space="preserve">Alcohol Brief Intervention Training 09:30–12:00 </w:t>
      </w:r>
    </w:p>
    <w:p w:rsidR="00334FBC" w:rsidRDefault="00334FBC" w:rsidP="00334FBC">
      <w:pPr>
        <w:numPr>
          <w:ilvl w:val="0"/>
          <w:numId w:val="1"/>
        </w:numPr>
        <w:rPr>
          <w:rFonts w:eastAsia="Times New Roman"/>
          <w:color w:val="1F497D"/>
        </w:rPr>
      </w:pPr>
      <w:r>
        <w:rPr>
          <w:rFonts w:eastAsia="Times New Roman"/>
          <w:color w:val="1F497D"/>
        </w:rPr>
        <w:t>Domestic Abuse Briefing: Impact on Children &amp; Young People 13:30 to 15:30</w:t>
      </w:r>
    </w:p>
    <w:p w:rsidR="00334FBC" w:rsidRDefault="00334FBC" w:rsidP="00334FBC">
      <w:pPr>
        <w:rPr>
          <w:color w:val="1F497D"/>
        </w:rPr>
      </w:pPr>
    </w:p>
    <w:p w:rsidR="00334FBC" w:rsidRDefault="00334FBC" w:rsidP="00334FBC">
      <w:pPr>
        <w:rPr>
          <w:b/>
          <w:bCs/>
          <w:i/>
          <w:iCs/>
          <w:color w:val="1F497D"/>
        </w:rPr>
      </w:pPr>
      <w:r>
        <w:rPr>
          <w:b/>
          <w:bCs/>
          <w:i/>
          <w:iCs/>
          <w:color w:val="1F497D"/>
        </w:rPr>
        <w:t>18/09/2020</w:t>
      </w:r>
    </w:p>
    <w:p w:rsidR="00334FBC" w:rsidRDefault="00334FBC" w:rsidP="00334FBC">
      <w:pPr>
        <w:numPr>
          <w:ilvl w:val="0"/>
          <w:numId w:val="2"/>
        </w:numPr>
        <w:rPr>
          <w:rFonts w:eastAsia="Times New Roman"/>
          <w:color w:val="1F497D"/>
        </w:rPr>
      </w:pPr>
      <w:r>
        <w:rPr>
          <w:rFonts w:eastAsia="Times New Roman"/>
          <w:color w:val="1F497D"/>
        </w:rPr>
        <w:t xml:space="preserve">Reducing Parental Conflict </w:t>
      </w:r>
    </w:p>
    <w:p w:rsidR="00334FBC" w:rsidRDefault="00334FBC" w:rsidP="00334FBC">
      <w:pPr>
        <w:numPr>
          <w:ilvl w:val="1"/>
          <w:numId w:val="2"/>
        </w:numPr>
        <w:rPr>
          <w:rFonts w:eastAsia="Times New Roman"/>
          <w:color w:val="1F497D"/>
        </w:rPr>
      </w:pPr>
      <w:r>
        <w:rPr>
          <w:rFonts w:eastAsia="Times New Roman"/>
          <w:color w:val="1F497D"/>
        </w:rPr>
        <w:t xml:space="preserve">Module 2             9:30 to 13:00   </w:t>
      </w:r>
    </w:p>
    <w:p w:rsidR="00334FBC" w:rsidRDefault="00334FBC" w:rsidP="00334FBC">
      <w:pPr>
        <w:numPr>
          <w:ilvl w:val="1"/>
          <w:numId w:val="2"/>
        </w:numPr>
        <w:rPr>
          <w:rFonts w:eastAsia="Times New Roman"/>
          <w:color w:val="1F497D"/>
        </w:rPr>
      </w:pPr>
      <w:r>
        <w:rPr>
          <w:rFonts w:eastAsia="Times New Roman"/>
          <w:color w:val="1F497D"/>
        </w:rPr>
        <w:t>Module 3             13:30 to 17:00</w:t>
      </w:r>
    </w:p>
    <w:p w:rsidR="00334FBC" w:rsidRDefault="00334FBC" w:rsidP="00334FBC">
      <w:pPr>
        <w:rPr>
          <w:color w:val="1F497D"/>
        </w:rPr>
      </w:pPr>
    </w:p>
    <w:p w:rsidR="00334FBC" w:rsidRDefault="00334FBC" w:rsidP="00334FBC">
      <w:pPr>
        <w:rPr>
          <w:b/>
          <w:bCs/>
          <w:i/>
          <w:iCs/>
          <w:color w:val="1F497D"/>
        </w:rPr>
      </w:pPr>
      <w:r>
        <w:rPr>
          <w:b/>
          <w:bCs/>
          <w:i/>
          <w:iCs/>
          <w:color w:val="1F497D"/>
        </w:rPr>
        <w:t>24/09/2020</w:t>
      </w:r>
    </w:p>
    <w:p w:rsidR="00334FBC" w:rsidRDefault="00334FBC" w:rsidP="00334FBC">
      <w:pPr>
        <w:numPr>
          <w:ilvl w:val="0"/>
          <w:numId w:val="3"/>
        </w:numPr>
        <w:rPr>
          <w:rFonts w:eastAsia="Times New Roman"/>
          <w:color w:val="1F497D"/>
        </w:rPr>
      </w:pPr>
      <w:r>
        <w:rPr>
          <w:rFonts w:eastAsia="Times New Roman"/>
          <w:color w:val="1F497D"/>
        </w:rPr>
        <w:t>Child Mental Health: Introduction  09:30 - 11:30</w:t>
      </w:r>
    </w:p>
    <w:p w:rsidR="00334FBC" w:rsidRDefault="00334FBC" w:rsidP="00334FBC">
      <w:pPr>
        <w:numPr>
          <w:ilvl w:val="0"/>
          <w:numId w:val="3"/>
        </w:numPr>
        <w:rPr>
          <w:rFonts w:eastAsia="Times New Roman"/>
          <w:color w:val="1F497D"/>
        </w:rPr>
      </w:pPr>
      <w:bookmarkStart w:id="2" w:name="_Toc44319440"/>
      <w:r>
        <w:rPr>
          <w:rFonts w:eastAsia="Times New Roman"/>
          <w:color w:val="1F497D"/>
        </w:rPr>
        <w:t>Basic Drugs Awareness, Brief Interventions, Identifying and Supporting Young People who use Substances</w:t>
      </w:r>
      <w:bookmarkEnd w:id="2"/>
      <w:r>
        <w:rPr>
          <w:rFonts w:eastAsia="Times New Roman"/>
          <w:color w:val="1F497D"/>
        </w:rPr>
        <w:t xml:space="preserve">  10:00 – 12:30</w:t>
      </w:r>
    </w:p>
    <w:p w:rsidR="00334FBC" w:rsidRDefault="00334FBC" w:rsidP="00334FBC">
      <w:pPr>
        <w:rPr>
          <w:b/>
          <w:bCs/>
        </w:rPr>
      </w:pPr>
    </w:p>
    <w:p w:rsidR="00334FBC" w:rsidRDefault="00334FBC" w:rsidP="00334FBC">
      <w:pPr>
        <w:rPr>
          <w:color w:val="1F497D"/>
        </w:rPr>
      </w:pPr>
    </w:p>
    <w:p w:rsidR="00334FBC" w:rsidRDefault="00334FBC" w:rsidP="00334FBC">
      <w:pPr>
        <w:rPr>
          <w:color w:val="1F497D"/>
        </w:rPr>
      </w:pPr>
      <w:r>
        <w:rPr>
          <w:color w:val="1F497D"/>
        </w:rPr>
        <w:t>Kind Regards</w:t>
      </w:r>
    </w:p>
    <w:p w:rsidR="00334FBC" w:rsidRDefault="00334FBC" w:rsidP="00334FBC">
      <w:pPr>
        <w:rPr>
          <w:color w:val="1F497D"/>
        </w:rPr>
      </w:pPr>
    </w:p>
    <w:p w:rsidR="00334FBC" w:rsidRDefault="00334FBC" w:rsidP="00334FBC">
      <w:pPr>
        <w:rPr>
          <w:rFonts w:ascii="Pristina" w:hAnsi="Pristina"/>
          <w:color w:val="1F497D"/>
          <w:sz w:val="40"/>
          <w:szCs w:val="40"/>
          <w:lang w:eastAsia="en-GB"/>
        </w:rPr>
      </w:pPr>
      <w:r>
        <w:rPr>
          <w:rFonts w:ascii="Pristina" w:hAnsi="Pristina"/>
          <w:color w:val="1F497D"/>
          <w:sz w:val="40"/>
          <w:szCs w:val="40"/>
          <w:lang w:eastAsia="en-GB"/>
        </w:rPr>
        <w:t>Sophie Boyles</w:t>
      </w:r>
    </w:p>
    <w:p w:rsidR="00334FBC" w:rsidRDefault="00334FBC" w:rsidP="00334FBC">
      <w:pPr>
        <w:rPr>
          <w:color w:val="1F497D"/>
          <w:lang w:eastAsia="en-GB"/>
        </w:rPr>
      </w:pPr>
      <w:r>
        <w:rPr>
          <w:color w:val="1F497D"/>
          <w:lang w:eastAsia="en-GB"/>
        </w:rPr>
        <w:t>Quality Assurance Officer</w:t>
      </w:r>
    </w:p>
    <w:p w:rsidR="00334FBC" w:rsidRDefault="00334FBC" w:rsidP="00334FBC">
      <w:pPr>
        <w:rPr>
          <w:color w:val="1F497D"/>
          <w:lang w:eastAsia="en-GB"/>
        </w:rPr>
      </w:pPr>
    </w:p>
    <w:p w:rsidR="00334FBC" w:rsidRDefault="00334FBC" w:rsidP="00334FBC">
      <w:pPr>
        <w:rPr>
          <w:color w:val="1F497D"/>
          <w:lang w:eastAsia="en-GB"/>
        </w:rPr>
      </w:pPr>
      <w:r>
        <w:rPr>
          <w:color w:val="1F497D"/>
          <w:lang w:eastAsia="en-GB"/>
        </w:rPr>
        <w:t>Calderdale Safeguarding Children Partnership and Calderdale Safeguarding Adults Board</w:t>
      </w:r>
    </w:p>
    <w:p w:rsidR="00334FBC" w:rsidRDefault="00334FBC" w:rsidP="00334FBC">
      <w:pPr>
        <w:rPr>
          <w:color w:val="1F497D"/>
          <w:lang w:eastAsia="en-GB"/>
        </w:rPr>
      </w:pPr>
      <w:r>
        <w:rPr>
          <w:color w:val="1F497D"/>
          <w:lang w:eastAsia="en-GB"/>
        </w:rPr>
        <w:br/>
        <w:t>Inspection Readiness - Inspection of Local Authority Children’s Services (ILACS), Joint Targeted Area Inspection (JTAI) and Inspection of Youth Offending Work</w:t>
      </w:r>
    </w:p>
    <w:p w:rsidR="00334FBC" w:rsidRDefault="00334FBC" w:rsidP="00334FBC">
      <w:pPr>
        <w:rPr>
          <w:rFonts w:ascii="Wingdings" w:hAnsi="Wingdings"/>
          <w:b/>
          <w:bCs/>
          <w:color w:val="1F497D"/>
          <w:lang w:eastAsia="en-GB"/>
        </w:rPr>
      </w:pPr>
    </w:p>
    <w:p w:rsidR="00334FBC" w:rsidRDefault="00334FBC" w:rsidP="00334FBC">
      <w:pPr>
        <w:rPr>
          <w:color w:val="1F497D"/>
          <w:lang w:eastAsia="en-GB"/>
        </w:rPr>
      </w:pPr>
      <w:r>
        <w:rPr>
          <w:rFonts w:ascii="Wingdings" w:hAnsi="Wingdings"/>
          <w:b/>
          <w:bCs/>
          <w:color w:val="1F497D"/>
          <w:lang w:eastAsia="en-GB"/>
        </w:rPr>
        <w:t></w:t>
      </w:r>
      <w:r>
        <w:rPr>
          <w:rFonts w:ascii="Wingdings" w:hAnsi="Wingdings"/>
          <w:b/>
          <w:bCs/>
          <w:color w:val="1F497D"/>
          <w:lang w:eastAsia="en-GB"/>
        </w:rPr>
        <w:t></w:t>
      </w:r>
      <w:r>
        <w:rPr>
          <w:color w:val="1F497D"/>
          <w:lang w:eastAsia="en-GB"/>
        </w:rPr>
        <w:t>T:    01422 393184</w:t>
      </w:r>
    </w:p>
    <w:p w:rsidR="00334FBC" w:rsidRDefault="00334FBC" w:rsidP="00334FBC">
      <w:pPr>
        <w:rPr>
          <w:color w:val="1F497D"/>
          <w:lang w:eastAsia="en-GB"/>
        </w:rPr>
      </w:pPr>
      <w:r>
        <w:rPr>
          <w:rFonts w:ascii="Wingdings" w:hAnsi="Wingdings"/>
          <w:b/>
          <w:bCs/>
          <w:color w:val="1F497D"/>
          <w:lang w:eastAsia="en-GB"/>
        </w:rPr>
        <w:t></w:t>
      </w:r>
      <w:r>
        <w:rPr>
          <w:rFonts w:ascii="Wingdings" w:hAnsi="Wingdings"/>
          <w:b/>
          <w:bCs/>
          <w:color w:val="1F497D"/>
          <w:lang w:eastAsia="en-GB"/>
        </w:rPr>
        <w:t></w:t>
      </w:r>
      <w:r>
        <w:rPr>
          <w:color w:val="1F497D"/>
          <w:lang w:eastAsia="en-GB"/>
        </w:rPr>
        <w:t>M:  07976169514</w:t>
      </w:r>
    </w:p>
    <w:p w:rsidR="00334FBC" w:rsidRDefault="00334FBC" w:rsidP="00334FBC">
      <w:pPr>
        <w:rPr>
          <w:color w:val="1F497D"/>
          <w:lang w:eastAsia="en-GB"/>
        </w:rPr>
      </w:pPr>
      <w:r>
        <w:rPr>
          <w:rFonts w:ascii="Wingdings" w:hAnsi="Wingdings"/>
          <w:b/>
          <w:bCs/>
          <w:color w:val="1F497D"/>
          <w:lang w:eastAsia="en-GB"/>
        </w:rPr>
        <w:t></w:t>
      </w:r>
      <w:r>
        <w:rPr>
          <w:color w:val="1F497D"/>
          <w:lang w:eastAsia="en-GB"/>
        </w:rPr>
        <w:t xml:space="preserve">      E:  </w:t>
      </w:r>
      <w:hyperlink r:id="rId14" w:history="1">
        <w:r>
          <w:rPr>
            <w:rStyle w:val="Hyperlink"/>
            <w:lang w:eastAsia="en-GB"/>
          </w:rPr>
          <w:t>Sophie.Boyles@Calderdale.gov.uk</w:t>
        </w:r>
      </w:hyperlink>
    </w:p>
    <w:p w:rsidR="00334FBC" w:rsidRDefault="00334FBC" w:rsidP="00334FBC">
      <w:pPr>
        <w:rPr>
          <w:color w:val="1F497D"/>
          <w:lang w:eastAsia="en-GB"/>
        </w:rPr>
      </w:pPr>
      <w:r>
        <w:rPr>
          <w:rFonts w:ascii="Wingdings 2" w:hAnsi="Wingdings 2"/>
          <w:color w:val="1F497D"/>
          <w:lang w:eastAsia="en-GB"/>
        </w:rPr>
        <w:t></w:t>
      </w:r>
      <w:r>
        <w:rPr>
          <w:color w:val="1F497D"/>
          <w:lang w:eastAsia="en-GB"/>
        </w:rPr>
        <w:t xml:space="preserve">     W:  </w:t>
      </w:r>
      <w:hyperlink r:id="rId15" w:history="1">
        <w:r>
          <w:rPr>
            <w:rStyle w:val="Hyperlink"/>
            <w:lang w:eastAsia="en-GB"/>
          </w:rPr>
          <w:t>www.calderdale-safeguarding.co.uk</w:t>
        </w:r>
      </w:hyperlink>
    </w:p>
    <w:p w:rsidR="00334FBC" w:rsidRDefault="00334FBC" w:rsidP="00334FBC">
      <w:pPr>
        <w:rPr>
          <w:color w:val="1F497D"/>
          <w:lang w:eastAsia="en-GB"/>
        </w:rPr>
      </w:pPr>
    </w:p>
    <w:p w:rsidR="00334FBC" w:rsidRDefault="00334FBC" w:rsidP="00334FBC">
      <w:pPr>
        <w:rPr>
          <w:b/>
          <w:bCs/>
          <w:color w:val="FF0000"/>
          <w:lang w:eastAsia="en-GB"/>
        </w:rPr>
      </w:pPr>
      <w:r>
        <w:rPr>
          <w:b/>
          <w:bCs/>
          <w:color w:val="FF0000"/>
          <w:lang w:eastAsia="en-GB"/>
        </w:rPr>
        <w:t xml:space="preserve">Please forward any Inspection Queries or Documents to </w:t>
      </w:r>
      <w:hyperlink r:id="rId16" w:history="1">
        <w:r>
          <w:rPr>
            <w:rStyle w:val="Hyperlink"/>
            <w:b/>
            <w:bCs/>
            <w:color w:val="FF0000"/>
            <w:lang w:eastAsia="en-GB"/>
          </w:rPr>
          <w:t>inspection.readiness@calderdale.gov.uk</w:t>
        </w:r>
      </w:hyperlink>
      <w:r>
        <w:rPr>
          <w:b/>
          <w:bCs/>
          <w:color w:val="FF0000"/>
          <w:lang w:eastAsia="en-GB"/>
        </w:rPr>
        <w:t xml:space="preserve"> </w:t>
      </w:r>
    </w:p>
    <w:p w:rsidR="00BA7F7A" w:rsidRDefault="00BA7F7A"/>
    <w:sectPr w:rsidR="00BA7F7A" w:rsidSect="00334FB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1F4D"/>
    <w:multiLevelType w:val="multilevel"/>
    <w:tmpl w:val="EC4A6B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A7C48CF"/>
    <w:multiLevelType w:val="multilevel"/>
    <w:tmpl w:val="C4D23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795E4AEA"/>
    <w:multiLevelType w:val="multilevel"/>
    <w:tmpl w:val="88A49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FBC"/>
    <w:rsid w:val="00334FBC"/>
    <w:rsid w:val="00BA7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BC"/>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334FBC"/>
    <w:pPr>
      <w:keepNext/>
      <w:spacing w:before="200" w:line="276" w:lineRule="auto"/>
      <w:outlineLvl w:val="2"/>
    </w:pPr>
    <w:rPr>
      <w:rFonts w:ascii="Cambria" w:hAnsi="Cambria" w:cs="Times New Roman"/>
      <w:b/>
      <w:bCs/>
      <w:color w:val="4F81B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34FBC"/>
    <w:rPr>
      <w:rFonts w:ascii="Cambria" w:hAnsi="Cambria" w:cs="Times New Roman"/>
      <w:b/>
      <w:bCs/>
      <w:color w:val="4F81BD"/>
      <w:sz w:val="32"/>
      <w:szCs w:val="32"/>
    </w:rPr>
  </w:style>
  <w:style w:type="character" w:styleId="Hyperlink">
    <w:name w:val="Hyperlink"/>
    <w:basedOn w:val="DefaultParagraphFont"/>
    <w:uiPriority w:val="99"/>
    <w:semiHidden/>
    <w:unhideWhenUsed/>
    <w:rsid w:val="00334FBC"/>
    <w:rPr>
      <w:color w:val="0000FF"/>
      <w:u w:val="single"/>
    </w:rPr>
  </w:style>
  <w:style w:type="paragraph" w:styleId="BalloonText">
    <w:name w:val="Balloon Text"/>
    <w:basedOn w:val="Normal"/>
    <w:link w:val="BalloonTextChar"/>
    <w:uiPriority w:val="99"/>
    <w:semiHidden/>
    <w:unhideWhenUsed/>
    <w:rsid w:val="00334FBC"/>
    <w:rPr>
      <w:rFonts w:ascii="Tahoma" w:hAnsi="Tahoma" w:cs="Tahoma"/>
      <w:sz w:val="16"/>
      <w:szCs w:val="16"/>
    </w:rPr>
  </w:style>
  <w:style w:type="character" w:customStyle="1" w:styleId="BalloonTextChar">
    <w:name w:val="Balloon Text Char"/>
    <w:basedOn w:val="DefaultParagraphFont"/>
    <w:link w:val="BalloonText"/>
    <w:uiPriority w:val="99"/>
    <w:semiHidden/>
    <w:rsid w:val="00334F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BC"/>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334FBC"/>
    <w:pPr>
      <w:keepNext/>
      <w:spacing w:before="200" w:line="276" w:lineRule="auto"/>
      <w:outlineLvl w:val="2"/>
    </w:pPr>
    <w:rPr>
      <w:rFonts w:ascii="Cambria" w:hAnsi="Cambria" w:cs="Times New Roman"/>
      <w:b/>
      <w:bCs/>
      <w:color w:val="4F81B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34FBC"/>
    <w:rPr>
      <w:rFonts w:ascii="Cambria" w:hAnsi="Cambria" w:cs="Times New Roman"/>
      <w:b/>
      <w:bCs/>
      <w:color w:val="4F81BD"/>
      <w:sz w:val="32"/>
      <w:szCs w:val="32"/>
    </w:rPr>
  </w:style>
  <w:style w:type="character" w:styleId="Hyperlink">
    <w:name w:val="Hyperlink"/>
    <w:basedOn w:val="DefaultParagraphFont"/>
    <w:uiPriority w:val="99"/>
    <w:semiHidden/>
    <w:unhideWhenUsed/>
    <w:rsid w:val="00334FBC"/>
    <w:rPr>
      <w:color w:val="0000FF"/>
      <w:u w:val="single"/>
    </w:rPr>
  </w:style>
  <w:style w:type="paragraph" w:styleId="BalloonText">
    <w:name w:val="Balloon Text"/>
    <w:basedOn w:val="Normal"/>
    <w:link w:val="BalloonTextChar"/>
    <w:uiPriority w:val="99"/>
    <w:semiHidden/>
    <w:unhideWhenUsed/>
    <w:rsid w:val="00334FBC"/>
    <w:rPr>
      <w:rFonts w:ascii="Tahoma" w:hAnsi="Tahoma" w:cs="Tahoma"/>
      <w:sz w:val="16"/>
      <w:szCs w:val="16"/>
    </w:rPr>
  </w:style>
  <w:style w:type="character" w:customStyle="1" w:styleId="BalloonTextChar">
    <w:name w:val="Balloon Text Char"/>
    <w:basedOn w:val="DefaultParagraphFont"/>
    <w:link w:val="BalloonText"/>
    <w:uiPriority w:val="99"/>
    <w:semiHidden/>
    <w:rsid w:val="00334F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53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Golding-Smith@Calderdale.gov.uk" TargetMode="External"/><Relationship Id="rId13" Type="http://schemas.openxmlformats.org/officeDocument/2006/relationships/hyperlink" Target="mailto:Julie.Hartley@Calderdale.gov.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calderdalescp.vc-enable.co.uk/register" TargetMode="External"/><Relationship Id="rId12" Type="http://schemas.openxmlformats.org/officeDocument/2006/relationships/hyperlink" Target="mailto:Lisa.Golding-Smith@Calderdale.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spection.readiness@calderdale.gov.uk" TargetMode="External"/><Relationship Id="rId1" Type="http://schemas.openxmlformats.org/officeDocument/2006/relationships/numbering" Target="numbering.xml"/><Relationship Id="rId6" Type="http://schemas.openxmlformats.org/officeDocument/2006/relationships/hyperlink" Target="mailto:Sophie.Boyles@calderdale.gov.uk" TargetMode="External"/><Relationship Id="rId11" Type="http://schemas.openxmlformats.org/officeDocument/2006/relationships/image" Target="cid:image002.jpg@01D6807D.C30FACA0" TargetMode="External"/><Relationship Id="rId5" Type="http://schemas.openxmlformats.org/officeDocument/2006/relationships/webSettings" Target="webSettings.xml"/><Relationship Id="rId15" Type="http://schemas.openxmlformats.org/officeDocument/2006/relationships/hyperlink" Target="http://www.calderdale-safeguarding.co.uk"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Julie.Hartley@Calderdale.gov.uk" TargetMode="External"/><Relationship Id="rId14" Type="http://schemas.openxmlformats.org/officeDocument/2006/relationships/hyperlink" Target="mailto:Sophie.Boyles@Calderda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debra.varley</dc:creator>
  <cp:lastModifiedBy>debra.varley</cp:lastModifiedBy>
  <cp:revision>1</cp:revision>
  <dcterms:created xsi:type="dcterms:W3CDTF">2020-09-03T09:42:00Z</dcterms:created>
  <dcterms:modified xsi:type="dcterms:W3CDTF">2020-09-03T09:45:00Z</dcterms:modified>
</cp:coreProperties>
</file>