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F57D7" w14:textId="77777777" w:rsidR="00803BC8" w:rsidRPr="00DF63CE" w:rsidRDefault="00B77CF4" w:rsidP="00B77CF4">
      <w:pPr>
        <w:jc w:val="right"/>
        <w:rPr>
          <w:b/>
          <w:sz w:val="28"/>
          <w:szCs w:val="28"/>
        </w:rPr>
      </w:pPr>
      <w:r>
        <w:rPr>
          <w:b/>
          <w:noProof/>
          <w:sz w:val="28"/>
          <w:szCs w:val="28"/>
          <w:lang w:val="en-US" w:eastAsia="en-US"/>
        </w:rPr>
        <w:drawing>
          <wp:inline distT="0" distB="0" distL="0" distR="0" wp14:anchorId="302EFE5C" wp14:editId="15E0D08A">
            <wp:extent cx="1569600" cy="835066"/>
            <wp:effectExtent l="0" t="0" r="0" b="3175"/>
            <wp:docPr id="1" name="Picture 1" descr="C:\Users\LINDA\Documents\Local Medical Committee\Agendas 2015\Calderdale L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cuments\Local Medical Committee\Agendas 2015\Calderdale LMC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523" cy="835025"/>
                    </a:xfrm>
                    <a:prstGeom prst="rect">
                      <a:avLst/>
                    </a:prstGeom>
                    <a:noFill/>
                    <a:ln>
                      <a:noFill/>
                    </a:ln>
                  </pic:spPr>
                </pic:pic>
              </a:graphicData>
            </a:graphic>
          </wp:inline>
        </w:drawing>
      </w:r>
    </w:p>
    <w:p w14:paraId="4AC9D2EF" w14:textId="77777777" w:rsidR="00803BC8" w:rsidRDefault="00803BC8">
      <w:pPr>
        <w:rPr>
          <w:b/>
          <w:u w:val="single"/>
        </w:rPr>
      </w:pPr>
    </w:p>
    <w:p w14:paraId="109DCF2A" w14:textId="77777777" w:rsidR="00DF63CE" w:rsidRPr="00A10FF5" w:rsidRDefault="00DF63CE" w:rsidP="00A10FF5">
      <w:pPr>
        <w:rPr>
          <w:sz w:val="18"/>
          <w:szCs w:val="18"/>
        </w:rPr>
      </w:pPr>
    </w:p>
    <w:p w14:paraId="11212633" w14:textId="77777777" w:rsidR="00387766" w:rsidRDefault="00387766" w:rsidP="00DF63CE">
      <w:pPr>
        <w:jc w:val="right"/>
        <w:rPr>
          <w:sz w:val="18"/>
          <w:szCs w:val="18"/>
        </w:rPr>
      </w:pPr>
    </w:p>
    <w:p w14:paraId="3E2D7A73" w14:textId="2AA20954" w:rsidR="001C4DB6" w:rsidRDefault="001C4DB6" w:rsidP="001C4DB6">
      <w:pPr>
        <w:jc w:val="center"/>
        <w:rPr>
          <w:rFonts w:asciiTheme="minorHAnsi" w:hAnsiTheme="minorHAnsi"/>
          <w:b/>
        </w:rPr>
      </w:pPr>
      <w:bookmarkStart w:id="0" w:name="_GoBack"/>
      <w:bookmarkEnd w:id="0"/>
      <w:r>
        <w:rPr>
          <w:rFonts w:asciiTheme="minorHAnsi" w:hAnsiTheme="minorHAnsi"/>
          <w:b/>
        </w:rPr>
        <w:t>MCCD/Seasonal Deaths</w:t>
      </w:r>
    </w:p>
    <w:p w14:paraId="548FC5BF" w14:textId="77777777" w:rsidR="001C4DB6" w:rsidRDefault="001C4DB6" w:rsidP="001C4DB6">
      <w:pPr>
        <w:jc w:val="center"/>
        <w:rPr>
          <w:rFonts w:asciiTheme="minorHAnsi" w:hAnsiTheme="minorHAnsi"/>
          <w:b/>
        </w:rPr>
      </w:pPr>
    </w:p>
    <w:p w14:paraId="254CA64C" w14:textId="3B0001BC" w:rsidR="001C4DB6" w:rsidRDefault="001C4DB6" w:rsidP="001C4DB6">
      <w:pPr>
        <w:rPr>
          <w:rFonts w:asciiTheme="minorHAnsi" w:hAnsiTheme="minorHAnsi"/>
        </w:rPr>
      </w:pPr>
      <w:r>
        <w:rPr>
          <w:rFonts w:asciiTheme="minorHAnsi" w:hAnsiTheme="minorHAnsi"/>
        </w:rPr>
        <w:t>Information sent for all GP’s by the Register Office, Calderdale</w:t>
      </w:r>
    </w:p>
    <w:p w14:paraId="6CF62BED" w14:textId="77777777" w:rsidR="001C4DB6" w:rsidRDefault="001C4DB6" w:rsidP="001C4DB6">
      <w:pPr>
        <w:rPr>
          <w:rFonts w:asciiTheme="minorHAnsi" w:hAnsiTheme="minorHAnsi"/>
        </w:rPr>
      </w:pPr>
    </w:p>
    <w:p w14:paraId="712A8E16" w14:textId="77777777" w:rsidR="001C4DB6" w:rsidRPr="001C4DB6" w:rsidRDefault="001C4DB6" w:rsidP="001C4DB6">
      <w:pPr>
        <w:widowControl w:val="0"/>
        <w:autoSpaceDE w:val="0"/>
        <w:autoSpaceDN w:val="0"/>
        <w:adjustRightInd w:val="0"/>
        <w:rPr>
          <w:rFonts w:asciiTheme="minorHAnsi" w:hAnsiTheme="minorHAnsi"/>
          <w:lang w:val="en-US"/>
        </w:rPr>
      </w:pPr>
      <w:r w:rsidRPr="001C4DB6">
        <w:rPr>
          <w:rFonts w:asciiTheme="minorHAnsi" w:hAnsiTheme="minorHAnsi" w:cs="Calibri"/>
          <w:iCs/>
          <w:lang w:val="en-US"/>
        </w:rPr>
        <w:t xml:space="preserve">There is a statutory requirement that </w:t>
      </w:r>
      <w:proofErr w:type="gramStart"/>
      <w:r w:rsidRPr="001C4DB6">
        <w:rPr>
          <w:rFonts w:asciiTheme="minorHAnsi" w:hAnsiTheme="minorHAnsi" w:cs="Calibri"/>
          <w:iCs/>
          <w:lang w:val="en-US"/>
        </w:rPr>
        <w:t>deaths which are not referred to the Coroner</w:t>
      </w:r>
      <w:proofErr w:type="gramEnd"/>
      <w:r w:rsidRPr="001C4DB6">
        <w:rPr>
          <w:rFonts w:asciiTheme="minorHAnsi" w:hAnsiTheme="minorHAnsi" w:cs="Calibri"/>
          <w:iCs/>
          <w:lang w:val="en-US"/>
        </w:rPr>
        <w:t xml:space="preserve"> are registered within 5 days of the date of death.  To help with our achievement of this target please can we ask </w:t>
      </w:r>
      <w:proofErr w:type="gramStart"/>
      <w:r w:rsidRPr="001C4DB6">
        <w:rPr>
          <w:rFonts w:asciiTheme="minorHAnsi" w:hAnsiTheme="minorHAnsi" w:cs="Calibri"/>
          <w:iCs/>
          <w:lang w:val="en-US"/>
        </w:rPr>
        <w:t>that:</w:t>
      </w:r>
      <w:proofErr w:type="gramEnd"/>
    </w:p>
    <w:p w14:paraId="0899CB0C" w14:textId="77777777" w:rsidR="001C4DB6" w:rsidRPr="001C4DB6" w:rsidRDefault="001C4DB6" w:rsidP="001C4DB6">
      <w:pPr>
        <w:widowControl w:val="0"/>
        <w:autoSpaceDE w:val="0"/>
        <w:autoSpaceDN w:val="0"/>
        <w:adjustRightInd w:val="0"/>
        <w:rPr>
          <w:rFonts w:asciiTheme="minorHAnsi" w:hAnsiTheme="minorHAnsi"/>
          <w:lang w:val="en-US"/>
        </w:rPr>
      </w:pPr>
      <w:r w:rsidRPr="001C4DB6">
        <w:rPr>
          <w:rFonts w:asciiTheme="minorHAnsi" w:hAnsiTheme="minorHAnsi" w:cs="Calibri"/>
          <w:iCs/>
          <w:lang w:val="en-US"/>
        </w:rPr>
        <w:t> </w:t>
      </w:r>
    </w:p>
    <w:p w14:paraId="0F0F31F3" w14:textId="77777777" w:rsidR="001C4DB6" w:rsidRPr="001C4DB6" w:rsidRDefault="001C4DB6" w:rsidP="001C4DB6">
      <w:pPr>
        <w:widowControl w:val="0"/>
        <w:autoSpaceDE w:val="0"/>
        <w:autoSpaceDN w:val="0"/>
        <w:adjustRightInd w:val="0"/>
        <w:ind w:left="960" w:hanging="480"/>
        <w:rPr>
          <w:rFonts w:asciiTheme="minorHAnsi" w:hAnsiTheme="minorHAnsi"/>
          <w:lang w:val="en-US"/>
        </w:rPr>
      </w:pPr>
      <w:r w:rsidRPr="001C4DB6">
        <w:rPr>
          <w:rFonts w:asciiTheme="minorHAnsi" w:hAnsiTheme="minorHAnsi" w:cs="Symbol"/>
          <w:lang w:val="en-US"/>
        </w:rPr>
        <w:t>·</w:t>
      </w:r>
      <w:r w:rsidRPr="001C4DB6">
        <w:rPr>
          <w:rFonts w:asciiTheme="minorHAnsi" w:hAnsiTheme="minorHAnsi"/>
          <w:lang w:val="en-US"/>
        </w:rPr>
        <w:t xml:space="preserve">        </w:t>
      </w:r>
      <w:r w:rsidRPr="001C4DB6">
        <w:rPr>
          <w:rFonts w:asciiTheme="minorHAnsi" w:hAnsiTheme="minorHAnsi" w:cs="Calibri"/>
          <w:iCs/>
          <w:lang w:val="en-US"/>
        </w:rPr>
        <w:t>All MCCD are completed in a timely fashion.</w:t>
      </w:r>
    </w:p>
    <w:p w14:paraId="54FBFFA8" w14:textId="77777777" w:rsidR="001C4DB6" w:rsidRPr="001C4DB6" w:rsidRDefault="001C4DB6" w:rsidP="001C4DB6">
      <w:pPr>
        <w:widowControl w:val="0"/>
        <w:autoSpaceDE w:val="0"/>
        <w:autoSpaceDN w:val="0"/>
        <w:adjustRightInd w:val="0"/>
        <w:ind w:left="960" w:hanging="480"/>
        <w:rPr>
          <w:rFonts w:asciiTheme="minorHAnsi" w:hAnsiTheme="minorHAnsi"/>
          <w:lang w:val="en-US"/>
        </w:rPr>
      </w:pPr>
      <w:r w:rsidRPr="001C4DB6">
        <w:rPr>
          <w:rFonts w:asciiTheme="minorHAnsi" w:hAnsiTheme="minorHAnsi" w:cs="Symbol"/>
          <w:lang w:val="en-US"/>
        </w:rPr>
        <w:t>·</w:t>
      </w:r>
      <w:r w:rsidRPr="001C4DB6">
        <w:rPr>
          <w:rFonts w:asciiTheme="minorHAnsi" w:hAnsiTheme="minorHAnsi"/>
          <w:lang w:val="en-US"/>
        </w:rPr>
        <w:t xml:space="preserve">        </w:t>
      </w:r>
      <w:r w:rsidRPr="001C4DB6">
        <w:rPr>
          <w:rFonts w:asciiTheme="minorHAnsi" w:hAnsiTheme="minorHAnsi" w:cs="Calibri"/>
          <w:iCs/>
          <w:lang w:val="en-US"/>
        </w:rPr>
        <w:t>The MCCD is completed accurately with no abbreviations</w:t>
      </w:r>
    </w:p>
    <w:p w14:paraId="628BBBB4" w14:textId="77777777" w:rsidR="001C4DB6" w:rsidRPr="001C4DB6" w:rsidRDefault="001C4DB6" w:rsidP="001C4DB6">
      <w:pPr>
        <w:widowControl w:val="0"/>
        <w:autoSpaceDE w:val="0"/>
        <w:autoSpaceDN w:val="0"/>
        <w:adjustRightInd w:val="0"/>
        <w:ind w:left="960" w:hanging="480"/>
        <w:rPr>
          <w:rFonts w:asciiTheme="minorHAnsi" w:hAnsiTheme="minorHAnsi"/>
          <w:lang w:val="en-US"/>
        </w:rPr>
      </w:pPr>
      <w:r w:rsidRPr="001C4DB6">
        <w:rPr>
          <w:rFonts w:asciiTheme="minorHAnsi" w:hAnsiTheme="minorHAnsi" w:cs="Symbol"/>
          <w:lang w:val="en-US"/>
        </w:rPr>
        <w:t>·</w:t>
      </w:r>
      <w:r w:rsidRPr="001C4DB6">
        <w:rPr>
          <w:rFonts w:asciiTheme="minorHAnsi" w:hAnsiTheme="minorHAnsi"/>
          <w:lang w:val="en-US"/>
        </w:rPr>
        <w:t xml:space="preserve">        </w:t>
      </w:r>
      <w:r w:rsidRPr="001C4DB6">
        <w:rPr>
          <w:rFonts w:asciiTheme="minorHAnsi" w:hAnsiTheme="minorHAnsi" w:cs="Calibri"/>
          <w:iCs/>
          <w:lang w:val="en-US"/>
        </w:rPr>
        <w:t xml:space="preserve">Relatives are advised of the </w:t>
      </w:r>
      <w:proofErr w:type="gramStart"/>
      <w:r w:rsidRPr="001C4DB6">
        <w:rPr>
          <w:rFonts w:asciiTheme="minorHAnsi" w:hAnsiTheme="minorHAnsi" w:cs="Calibri"/>
          <w:iCs/>
          <w:lang w:val="en-US"/>
        </w:rPr>
        <w:t>5 day</w:t>
      </w:r>
      <w:proofErr w:type="gramEnd"/>
      <w:r w:rsidRPr="001C4DB6">
        <w:rPr>
          <w:rFonts w:asciiTheme="minorHAnsi" w:hAnsiTheme="minorHAnsi" w:cs="Calibri"/>
          <w:iCs/>
          <w:lang w:val="en-US"/>
        </w:rPr>
        <w:t xml:space="preserve"> requirement and to make an appointment as soon as possible</w:t>
      </w:r>
    </w:p>
    <w:p w14:paraId="25ACC2E8" w14:textId="77777777" w:rsidR="001C4DB6" w:rsidRPr="001C4DB6" w:rsidRDefault="001C4DB6" w:rsidP="001C4DB6">
      <w:pPr>
        <w:widowControl w:val="0"/>
        <w:autoSpaceDE w:val="0"/>
        <w:autoSpaceDN w:val="0"/>
        <w:adjustRightInd w:val="0"/>
        <w:ind w:left="960" w:hanging="480"/>
        <w:rPr>
          <w:rFonts w:asciiTheme="minorHAnsi" w:hAnsiTheme="minorHAnsi"/>
          <w:lang w:val="en-US"/>
        </w:rPr>
      </w:pPr>
      <w:r w:rsidRPr="001C4DB6">
        <w:rPr>
          <w:rFonts w:asciiTheme="minorHAnsi" w:hAnsiTheme="minorHAnsi" w:cs="Symbol"/>
          <w:lang w:val="en-US"/>
        </w:rPr>
        <w:t>·</w:t>
      </w:r>
      <w:r w:rsidRPr="001C4DB6">
        <w:rPr>
          <w:rFonts w:asciiTheme="minorHAnsi" w:hAnsiTheme="minorHAnsi"/>
          <w:lang w:val="en-US"/>
        </w:rPr>
        <w:t xml:space="preserve">        </w:t>
      </w:r>
      <w:r w:rsidRPr="001C4DB6">
        <w:rPr>
          <w:rFonts w:asciiTheme="minorHAnsi" w:hAnsiTheme="minorHAnsi" w:cs="Calibri"/>
          <w:iCs/>
          <w:lang w:val="en-US"/>
        </w:rPr>
        <w:t>Where there is no doctor available that is qualified to sign the MCCD, within the 5 day timescale, the death should be reported to the Coroner</w:t>
      </w:r>
    </w:p>
    <w:p w14:paraId="6FBE01F0" w14:textId="77777777" w:rsidR="001C4DB6" w:rsidRPr="001C4DB6" w:rsidRDefault="001C4DB6" w:rsidP="001C4DB6">
      <w:pPr>
        <w:widowControl w:val="0"/>
        <w:autoSpaceDE w:val="0"/>
        <w:autoSpaceDN w:val="0"/>
        <w:adjustRightInd w:val="0"/>
        <w:rPr>
          <w:rFonts w:asciiTheme="minorHAnsi" w:hAnsiTheme="minorHAnsi"/>
          <w:lang w:val="en-US"/>
        </w:rPr>
      </w:pPr>
      <w:r w:rsidRPr="001C4DB6">
        <w:rPr>
          <w:rFonts w:asciiTheme="minorHAnsi" w:hAnsiTheme="minorHAnsi" w:cs="Calibri"/>
          <w:iCs/>
          <w:lang w:val="en-US"/>
        </w:rPr>
        <w:t> </w:t>
      </w:r>
    </w:p>
    <w:p w14:paraId="675D5536" w14:textId="77777777" w:rsidR="001C4DB6" w:rsidRPr="001C4DB6" w:rsidRDefault="001C4DB6" w:rsidP="001C4DB6">
      <w:pPr>
        <w:widowControl w:val="0"/>
        <w:autoSpaceDE w:val="0"/>
        <w:autoSpaceDN w:val="0"/>
        <w:adjustRightInd w:val="0"/>
        <w:rPr>
          <w:rFonts w:asciiTheme="minorHAnsi" w:hAnsiTheme="minorHAnsi"/>
          <w:lang w:val="en-US"/>
        </w:rPr>
      </w:pPr>
      <w:r w:rsidRPr="001C4DB6">
        <w:rPr>
          <w:rFonts w:asciiTheme="minorHAnsi" w:hAnsiTheme="minorHAnsi" w:cs="Calibri"/>
          <w:iCs/>
          <w:lang w:val="en-US"/>
        </w:rPr>
        <w:t xml:space="preserve">The Coroner will now issue covering paperwork for any death that is referred to them, including those that would previously have been ‘record only’.  Please can you ensure that any deaths that need reporting are clearly marked by circling no 4 on the </w:t>
      </w:r>
      <w:proofErr w:type="gramStart"/>
      <w:r w:rsidRPr="001C4DB6">
        <w:rPr>
          <w:rFonts w:asciiTheme="minorHAnsi" w:hAnsiTheme="minorHAnsi" w:cs="Calibri"/>
          <w:iCs/>
          <w:lang w:val="en-US"/>
        </w:rPr>
        <w:t>MCCD.</w:t>
      </w:r>
      <w:proofErr w:type="gramEnd"/>
    </w:p>
    <w:p w14:paraId="0A4F4CA9" w14:textId="029AF0BB" w:rsidR="001C4DB6" w:rsidRPr="001C4DB6" w:rsidRDefault="001C4DB6" w:rsidP="001C4DB6">
      <w:pPr>
        <w:rPr>
          <w:rFonts w:asciiTheme="minorHAnsi" w:hAnsiTheme="minorHAnsi"/>
        </w:rPr>
      </w:pPr>
      <w:r w:rsidRPr="001C4DB6">
        <w:rPr>
          <w:rFonts w:asciiTheme="minorHAnsi" w:hAnsiTheme="minorHAnsi" w:cs="Calibri"/>
          <w:lang w:val="en-US"/>
        </w:rPr>
        <w:t xml:space="preserve">If the death is referred or discussed then please can they circle no 4 on the MCCD and complete box A on the </w:t>
      </w:r>
      <w:proofErr w:type="gramStart"/>
      <w:r w:rsidRPr="001C4DB6">
        <w:rPr>
          <w:rFonts w:asciiTheme="minorHAnsi" w:hAnsiTheme="minorHAnsi" w:cs="Calibri"/>
          <w:lang w:val="en-US"/>
        </w:rPr>
        <w:t>reverse.</w:t>
      </w:r>
      <w:proofErr w:type="gramEnd"/>
      <w:r w:rsidRPr="001C4DB6">
        <w:rPr>
          <w:rFonts w:asciiTheme="minorHAnsi" w:hAnsiTheme="minorHAnsi" w:cs="Calibri"/>
          <w:lang w:val="en-US"/>
        </w:rPr>
        <w:t>  As the Coroner now issues paperwork for every death they are consulted on this will indicate to the registrar to look out for it.</w:t>
      </w:r>
    </w:p>
    <w:p w14:paraId="3B84B252" w14:textId="77777777" w:rsidR="00AC70FB" w:rsidRPr="00AC70FB" w:rsidRDefault="00AC70FB" w:rsidP="00AC70FB"/>
    <w:p w14:paraId="6CB9D50B" w14:textId="77777777" w:rsidR="00AC70FB" w:rsidRPr="00AC70FB" w:rsidRDefault="00AC70FB" w:rsidP="00AC70FB"/>
    <w:sectPr w:rsidR="00AC70FB" w:rsidRPr="00AC70FB" w:rsidSect="00B77CF4">
      <w:footerReference w:type="default" r:id="rId9"/>
      <w:type w:val="continuous"/>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F46CB" w14:textId="77777777" w:rsidR="009316CF" w:rsidRDefault="009316CF" w:rsidP="00B77CF4">
      <w:r>
        <w:separator/>
      </w:r>
    </w:p>
  </w:endnote>
  <w:endnote w:type="continuationSeparator" w:id="0">
    <w:p w14:paraId="2E4AF730" w14:textId="77777777" w:rsidR="009316CF" w:rsidRDefault="009316CF" w:rsidP="00B7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C0B1" w14:textId="77777777" w:rsidR="00CB660F" w:rsidRDefault="0012004C">
    <w:pPr>
      <w:pStyle w:val="Footer"/>
      <w:pBdr>
        <w:top w:val="thinThickSmallGap" w:sz="24" w:space="1" w:color="622423" w:themeColor="accent2" w:themeShade="7F"/>
      </w:pBdr>
      <w:rPr>
        <w:rFonts w:asciiTheme="minorHAnsi" w:eastAsiaTheme="majorEastAsia" w:hAnsiTheme="minorHAnsi" w:cstheme="majorBidi"/>
      </w:rPr>
    </w:pPr>
    <w:r w:rsidRPr="0012004C">
      <w:rPr>
        <w:rFonts w:asciiTheme="minorHAnsi" w:eastAsiaTheme="majorEastAsia" w:hAnsiTheme="minorHAnsi" w:cstheme="majorBidi"/>
      </w:rPr>
      <w:t>Calderdale Local Medical Committee</w:t>
    </w:r>
  </w:p>
  <w:p w14:paraId="65232A54" w14:textId="77777777" w:rsidR="00B77CF4" w:rsidRPr="0012004C" w:rsidRDefault="00CB660F">
    <w:pPr>
      <w:pStyle w:val="Footer"/>
      <w:pBdr>
        <w:top w:val="thinThickSmallGap" w:sz="24" w:space="1" w:color="622423" w:themeColor="accent2" w:themeShade="7F"/>
      </w:pBdr>
      <w:rPr>
        <w:rFonts w:asciiTheme="minorHAnsi" w:eastAsiaTheme="majorEastAsia" w:hAnsiTheme="minorHAnsi" w:cstheme="majorBidi"/>
      </w:rPr>
    </w:pPr>
    <w:r>
      <w:rPr>
        <w:rFonts w:asciiTheme="minorHAnsi" w:eastAsiaTheme="majorEastAsia" w:hAnsiTheme="minorHAnsi" w:cstheme="majorBidi"/>
      </w:rPr>
      <w:t>www.calderdalelmc.com</w:t>
    </w:r>
    <w:r w:rsidR="00B77CF4" w:rsidRPr="0012004C">
      <w:rPr>
        <w:rFonts w:asciiTheme="minorHAnsi" w:eastAsiaTheme="majorEastAsia" w:hAnsiTheme="minorHAnsi" w:cstheme="majorBidi"/>
      </w:rPr>
      <w:ptab w:relativeTo="margin" w:alignment="right" w:leader="none"/>
    </w:r>
  </w:p>
  <w:p w14:paraId="111BC52A" w14:textId="77777777" w:rsidR="00B77CF4" w:rsidRDefault="00B77C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CEBB0" w14:textId="77777777" w:rsidR="009316CF" w:rsidRDefault="009316CF" w:rsidP="00B77CF4">
      <w:r>
        <w:separator/>
      </w:r>
    </w:p>
  </w:footnote>
  <w:footnote w:type="continuationSeparator" w:id="0">
    <w:p w14:paraId="1FA7BF13" w14:textId="77777777" w:rsidR="009316CF" w:rsidRDefault="009316CF" w:rsidP="00B77C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B008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930179"/>
    <w:multiLevelType w:val="hybridMultilevel"/>
    <w:tmpl w:val="03DEDCFE"/>
    <w:lvl w:ilvl="0" w:tplc="AEC8DC3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0B367DE"/>
    <w:multiLevelType w:val="hybridMultilevel"/>
    <w:tmpl w:val="305EF386"/>
    <w:lvl w:ilvl="0" w:tplc="9ABE07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BA59DF"/>
    <w:multiLevelType w:val="hybridMultilevel"/>
    <w:tmpl w:val="286867AC"/>
    <w:lvl w:ilvl="0" w:tplc="C0645D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7814BDA"/>
    <w:multiLevelType w:val="hybridMultilevel"/>
    <w:tmpl w:val="C652C3A8"/>
    <w:lvl w:ilvl="0" w:tplc="F0D25B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0B00052"/>
    <w:multiLevelType w:val="hybridMultilevel"/>
    <w:tmpl w:val="63844414"/>
    <w:lvl w:ilvl="0" w:tplc="97BEF4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3546CD8"/>
    <w:multiLevelType w:val="hybridMultilevel"/>
    <w:tmpl w:val="91B2D50A"/>
    <w:lvl w:ilvl="0" w:tplc="771289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89F5969"/>
    <w:multiLevelType w:val="hybridMultilevel"/>
    <w:tmpl w:val="2D7076C4"/>
    <w:lvl w:ilvl="0" w:tplc="2692F6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9C85019"/>
    <w:multiLevelType w:val="hybridMultilevel"/>
    <w:tmpl w:val="9714636E"/>
    <w:lvl w:ilvl="0" w:tplc="6EFAE7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D6526C"/>
    <w:multiLevelType w:val="hybridMultilevel"/>
    <w:tmpl w:val="EBD02226"/>
    <w:lvl w:ilvl="0" w:tplc="737A89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BBC22B1"/>
    <w:multiLevelType w:val="hybridMultilevel"/>
    <w:tmpl w:val="9ABA74B6"/>
    <w:lvl w:ilvl="0" w:tplc="C70CC6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4493AF8"/>
    <w:multiLevelType w:val="hybridMultilevel"/>
    <w:tmpl w:val="950A43D4"/>
    <w:lvl w:ilvl="0" w:tplc="4E72D7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A302413"/>
    <w:multiLevelType w:val="hybridMultilevel"/>
    <w:tmpl w:val="794CE9DA"/>
    <w:lvl w:ilvl="0" w:tplc="3698C9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3D770E6"/>
    <w:multiLevelType w:val="hybridMultilevel"/>
    <w:tmpl w:val="70D4082E"/>
    <w:lvl w:ilvl="0" w:tplc="ACD8585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C371584"/>
    <w:multiLevelType w:val="hybridMultilevel"/>
    <w:tmpl w:val="1F5EBFA8"/>
    <w:lvl w:ilvl="0" w:tplc="B2D8AE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2"/>
  </w:num>
  <w:num w:numId="5">
    <w:abstractNumId w:val="14"/>
  </w:num>
  <w:num w:numId="6">
    <w:abstractNumId w:val="6"/>
  </w:num>
  <w:num w:numId="7">
    <w:abstractNumId w:val="12"/>
  </w:num>
  <w:num w:numId="8">
    <w:abstractNumId w:val="4"/>
  </w:num>
  <w:num w:numId="9">
    <w:abstractNumId w:val="13"/>
  </w:num>
  <w:num w:numId="10">
    <w:abstractNumId w:val="1"/>
  </w:num>
  <w:num w:numId="11">
    <w:abstractNumId w:val="3"/>
  </w:num>
  <w:num w:numId="12">
    <w:abstractNumId w:val="11"/>
  </w:num>
  <w:num w:numId="13">
    <w:abstractNumId w:val="10"/>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F7"/>
    <w:rsid w:val="00000A31"/>
    <w:rsid w:val="00007BD6"/>
    <w:rsid w:val="000159D5"/>
    <w:rsid w:val="00017156"/>
    <w:rsid w:val="000327D9"/>
    <w:rsid w:val="00066C73"/>
    <w:rsid w:val="00075273"/>
    <w:rsid w:val="0008052C"/>
    <w:rsid w:val="00082077"/>
    <w:rsid w:val="0010291F"/>
    <w:rsid w:val="0012004C"/>
    <w:rsid w:val="00140E20"/>
    <w:rsid w:val="00151C7F"/>
    <w:rsid w:val="001551C7"/>
    <w:rsid w:val="001557D9"/>
    <w:rsid w:val="00164695"/>
    <w:rsid w:val="001817BD"/>
    <w:rsid w:val="00196204"/>
    <w:rsid w:val="0019623C"/>
    <w:rsid w:val="001A2A94"/>
    <w:rsid w:val="001A57EA"/>
    <w:rsid w:val="001C0DF3"/>
    <w:rsid w:val="001C3BBD"/>
    <w:rsid w:val="001C45F9"/>
    <w:rsid w:val="001C4DB6"/>
    <w:rsid w:val="001D3BE7"/>
    <w:rsid w:val="001D4470"/>
    <w:rsid w:val="001E4D39"/>
    <w:rsid w:val="001E78AA"/>
    <w:rsid w:val="0021028A"/>
    <w:rsid w:val="002206EE"/>
    <w:rsid w:val="00225953"/>
    <w:rsid w:val="002319E7"/>
    <w:rsid w:val="00234206"/>
    <w:rsid w:val="00250811"/>
    <w:rsid w:val="002863B0"/>
    <w:rsid w:val="00286AB6"/>
    <w:rsid w:val="002A2E38"/>
    <w:rsid w:val="002A4A6B"/>
    <w:rsid w:val="002A53D3"/>
    <w:rsid w:val="002B3C93"/>
    <w:rsid w:val="002C5057"/>
    <w:rsid w:val="002D0EC0"/>
    <w:rsid w:val="00302F21"/>
    <w:rsid w:val="00331695"/>
    <w:rsid w:val="00346859"/>
    <w:rsid w:val="00351E28"/>
    <w:rsid w:val="00356113"/>
    <w:rsid w:val="00365347"/>
    <w:rsid w:val="00387766"/>
    <w:rsid w:val="003C0B62"/>
    <w:rsid w:val="003C46C1"/>
    <w:rsid w:val="0043701D"/>
    <w:rsid w:val="00485BC5"/>
    <w:rsid w:val="0048789A"/>
    <w:rsid w:val="004956F2"/>
    <w:rsid w:val="004B7D49"/>
    <w:rsid w:val="005020D4"/>
    <w:rsid w:val="00524B53"/>
    <w:rsid w:val="00556501"/>
    <w:rsid w:val="00575EC4"/>
    <w:rsid w:val="005819FB"/>
    <w:rsid w:val="00587478"/>
    <w:rsid w:val="00587C22"/>
    <w:rsid w:val="005A4C99"/>
    <w:rsid w:val="005D7BDE"/>
    <w:rsid w:val="005E408A"/>
    <w:rsid w:val="005E5F36"/>
    <w:rsid w:val="00612FEF"/>
    <w:rsid w:val="0061595B"/>
    <w:rsid w:val="00622D20"/>
    <w:rsid w:val="00635EC8"/>
    <w:rsid w:val="0069682F"/>
    <w:rsid w:val="006A0843"/>
    <w:rsid w:val="006C5B3A"/>
    <w:rsid w:val="006E084C"/>
    <w:rsid w:val="006F1E49"/>
    <w:rsid w:val="007147E8"/>
    <w:rsid w:val="00745049"/>
    <w:rsid w:val="00764249"/>
    <w:rsid w:val="00766ADE"/>
    <w:rsid w:val="00785F9D"/>
    <w:rsid w:val="0079628E"/>
    <w:rsid w:val="007A542F"/>
    <w:rsid w:val="007A718A"/>
    <w:rsid w:val="007C2471"/>
    <w:rsid w:val="007C7AA2"/>
    <w:rsid w:val="007D2687"/>
    <w:rsid w:val="007D7644"/>
    <w:rsid w:val="007F7967"/>
    <w:rsid w:val="00803BC8"/>
    <w:rsid w:val="0082038F"/>
    <w:rsid w:val="008574BF"/>
    <w:rsid w:val="0087254A"/>
    <w:rsid w:val="00874DB3"/>
    <w:rsid w:val="008C15D0"/>
    <w:rsid w:val="008C7EF7"/>
    <w:rsid w:val="008D2D12"/>
    <w:rsid w:val="008D60B6"/>
    <w:rsid w:val="009039F1"/>
    <w:rsid w:val="00907D70"/>
    <w:rsid w:val="009316CF"/>
    <w:rsid w:val="00975101"/>
    <w:rsid w:val="00977E2A"/>
    <w:rsid w:val="00980480"/>
    <w:rsid w:val="00A10FF5"/>
    <w:rsid w:val="00A25A14"/>
    <w:rsid w:val="00A263C3"/>
    <w:rsid w:val="00A35837"/>
    <w:rsid w:val="00A60E59"/>
    <w:rsid w:val="00A81941"/>
    <w:rsid w:val="00A86690"/>
    <w:rsid w:val="00A91AEF"/>
    <w:rsid w:val="00AC063D"/>
    <w:rsid w:val="00AC70FB"/>
    <w:rsid w:val="00AD5F1B"/>
    <w:rsid w:val="00B023C8"/>
    <w:rsid w:val="00B25FFA"/>
    <w:rsid w:val="00B35614"/>
    <w:rsid w:val="00B45112"/>
    <w:rsid w:val="00B60465"/>
    <w:rsid w:val="00B77CF4"/>
    <w:rsid w:val="00BD45DF"/>
    <w:rsid w:val="00BF17D0"/>
    <w:rsid w:val="00BF6450"/>
    <w:rsid w:val="00C44BB1"/>
    <w:rsid w:val="00C57B7D"/>
    <w:rsid w:val="00C95D6F"/>
    <w:rsid w:val="00CA121B"/>
    <w:rsid w:val="00CB53F7"/>
    <w:rsid w:val="00CB660F"/>
    <w:rsid w:val="00CD0CAA"/>
    <w:rsid w:val="00CE355A"/>
    <w:rsid w:val="00D22CF7"/>
    <w:rsid w:val="00D3263B"/>
    <w:rsid w:val="00D543A7"/>
    <w:rsid w:val="00D62196"/>
    <w:rsid w:val="00D76F61"/>
    <w:rsid w:val="00D90178"/>
    <w:rsid w:val="00DE0DBC"/>
    <w:rsid w:val="00DE56E5"/>
    <w:rsid w:val="00DE7434"/>
    <w:rsid w:val="00DF63CE"/>
    <w:rsid w:val="00E37052"/>
    <w:rsid w:val="00E50214"/>
    <w:rsid w:val="00E83160"/>
    <w:rsid w:val="00EB63F4"/>
    <w:rsid w:val="00EE3B41"/>
    <w:rsid w:val="00EF2122"/>
    <w:rsid w:val="00F119C0"/>
    <w:rsid w:val="00F268F4"/>
    <w:rsid w:val="00F27EAF"/>
    <w:rsid w:val="00F3296A"/>
    <w:rsid w:val="00F5680C"/>
    <w:rsid w:val="00F67D30"/>
    <w:rsid w:val="00F71622"/>
    <w:rsid w:val="00F7587A"/>
    <w:rsid w:val="00F978F5"/>
    <w:rsid w:val="00FC7CA9"/>
    <w:rsid w:val="00FD0577"/>
    <w:rsid w:val="00FD4A34"/>
  </w:rsids>
  <m:mathPr>
    <m:mathFont m:val="Cambria Math"/>
    <m:brkBin m:val="before"/>
    <m:brkBinSub m:val="--"/>
    <m:smallFrac m:val="0"/>
    <m:dispDef/>
    <m:lMargin m:val="0"/>
    <m:rMargin m:val="0"/>
    <m:defJc m:val="centerGroup"/>
    <m:wrapIndent m:val="1440"/>
    <m:intLim m:val="subSup"/>
    <m:naryLim m:val="undOvr"/>
  </m:mathPr>
  <w:themeFontLang w:val="en-GB" w:eastAsia="ja-JP"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46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AA"/>
    <w:pPr>
      <w:contextualSpacing/>
    </w:pPr>
  </w:style>
  <w:style w:type="character" w:styleId="Hyperlink">
    <w:name w:val="Hyperlink"/>
    <w:basedOn w:val="DefaultParagraphFont"/>
    <w:uiPriority w:val="99"/>
    <w:unhideWhenUsed/>
    <w:rsid w:val="00C95D6F"/>
    <w:rPr>
      <w:color w:val="0000FF"/>
      <w:u w:val="single"/>
    </w:rPr>
  </w:style>
  <w:style w:type="paragraph" w:styleId="BalloonText">
    <w:name w:val="Balloon Text"/>
    <w:basedOn w:val="Normal"/>
    <w:link w:val="BalloonTextChar"/>
    <w:rsid w:val="00B77CF4"/>
    <w:rPr>
      <w:rFonts w:ascii="Tahoma" w:hAnsi="Tahoma" w:cs="Tahoma"/>
      <w:sz w:val="16"/>
      <w:szCs w:val="16"/>
    </w:rPr>
  </w:style>
  <w:style w:type="character" w:customStyle="1" w:styleId="BalloonTextChar">
    <w:name w:val="Balloon Text Char"/>
    <w:basedOn w:val="DefaultParagraphFont"/>
    <w:link w:val="BalloonText"/>
    <w:rsid w:val="00B77CF4"/>
    <w:rPr>
      <w:rFonts w:ascii="Tahoma" w:hAnsi="Tahoma" w:cs="Tahoma"/>
      <w:sz w:val="16"/>
      <w:szCs w:val="16"/>
    </w:rPr>
  </w:style>
  <w:style w:type="paragraph" w:styleId="Header">
    <w:name w:val="header"/>
    <w:basedOn w:val="Normal"/>
    <w:link w:val="HeaderChar"/>
    <w:rsid w:val="00B77CF4"/>
    <w:pPr>
      <w:tabs>
        <w:tab w:val="center" w:pos="4513"/>
        <w:tab w:val="right" w:pos="9026"/>
      </w:tabs>
    </w:pPr>
  </w:style>
  <w:style w:type="character" w:customStyle="1" w:styleId="HeaderChar">
    <w:name w:val="Header Char"/>
    <w:basedOn w:val="DefaultParagraphFont"/>
    <w:link w:val="Header"/>
    <w:rsid w:val="00B77CF4"/>
    <w:rPr>
      <w:sz w:val="24"/>
      <w:szCs w:val="24"/>
    </w:rPr>
  </w:style>
  <w:style w:type="paragraph" w:styleId="Footer">
    <w:name w:val="footer"/>
    <w:basedOn w:val="Normal"/>
    <w:link w:val="FooterChar"/>
    <w:uiPriority w:val="99"/>
    <w:rsid w:val="00B77CF4"/>
    <w:pPr>
      <w:tabs>
        <w:tab w:val="center" w:pos="4513"/>
        <w:tab w:val="right" w:pos="9026"/>
      </w:tabs>
    </w:pPr>
  </w:style>
  <w:style w:type="character" w:customStyle="1" w:styleId="FooterChar">
    <w:name w:val="Footer Char"/>
    <w:basedOn w:val="DefaultParagraphFont"/>
    <w:link w:val="Footer"/>
    <w:uiPriority w:val="99"/>
    <w:rsid w:val="00B77CF4"/>
    <w:rPr>
      <w:sz w:val="24"/>
      <w:szCs w:val="24"/>
    </w:rPr>
  </w:style>
  <w:style w:type="character" w:styleId="FollowedHyperlink">
    <w:name w:val="FollowedHyperlink"/>
    <w:basedOn w:val="DefaultParagraphFont"/>
    <w:rsid w:val="0012004C"/>
    <w:rPr>
      <w:color w:val="800080" w:themeColor="followedHyperlink"/>
      <w:u w:val="single"/>
    </w:rPr>
  </w:style>
  <w:style w:type="paragraph" w:styleId="ListBullet">
    <w:name w:val="List Bullet"/>
    <w:basedOn w:val="Normal"/>
    <w:rsid w:val="00764249"/>
    <w:pPr>
      <w:numPr>
        <w:numId w:val="15"/>
      </w:numPr>
      <w:contextualSpacing/>
    </w:pPr>
  </w:style>
  <w:style w:type="character" w:styleId="Strong">
    <w:name w:val="Strong"/>
    <w:basedOn w:val="DefaultParagraphFont"/>
    <w:uiPriority w:val="22"/>
    <w:qFormat/>
    <w:rsid w:val="0023420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AA"/>
    <w:pPr>
      <w:contextualSpacing/>
    </w:pPr>
  </w:style>
  <w:style w:type="character" w:styleId="Hyperlink">
    <w:name w:val="Hyperlink"/>
    <w:basedOn w:val="DefaultParagraphFont"/>
    <w:uiPriority w:val="99"/>
    <w:unhideWhenUsed/>
    <w:rsid w:val="00C95D6F"/>
    <w:rPr>
      <w:color w:val="0000FF"/>
      <w:u w:val="single"/>
    </w:rPr>
  </w:style>
  <w:style w:type="paragraph" w:styleId="BalloonText">
    <w:name w:val="Balloon Text"/>
    <w:basedOn w:val="Normal"/>
    <w:link w:val="BalloonTextChar"/>
    <w:rsid w:val="00B77CF4"/>
    <w:rPr>
      <w:rFonts w:ascii="Tahoma" w:hAnsi="Tahoma" w:cs="Tahoma"/>
      <w:sz w:val="16"/>
      <w:szCs w:val="16"/>
    </w:rPr>
  </w:style>
  <w:style w:type="character" w:customStyle="1" w:styleId="BalloonTextChar">
    <w:name w:val="Balloon Text Char"/>
    <w:basedOn w:val="DefaultParagraphFont"/>
    <w:link w:val="BalloonText"/>
    <w:rsid w:val="00B77CF4"/>
    <w:rPr>
      <w:rFonts w:ascii="Tahoma" w:hAnsi="Tahoma" w:cs="Tahoma"/>
      <w:sz w:val="16"/>
      <w:szCs w:val="16"/>
    </w:rPr>
  </w:style>
  <w:style w:type="paragraph" w:styleId="Header">
    <w:name w:val="header"/>
    <w:basedOn w:val="Normal"/>
    <w:link w:val="HeaderChar"/>
    <w:rsid w:val="00B77CF4"/>
    <w:pPr>
      <w:tabs>
        <w:tab w:val="center" w:pos="4513"/>
        <w:tab w:val="right" w:pos="9026"/>
      </w:tabs>
    </w:pPr>
  </w:style>
  <w:style w:type="character" w:customStyle="1" w:styleId="HeaderChar">
    <w:name w:val="Header Char"/>
    <w:basedOn w:val="DefaultParagraphFont"/>
    <w:link w:val="Header"/>
    <w:rsid w:val="00B77CF4"/>
    <w:rPr>
      <w:sz w:val="24"/>
      <w:szCs w:val="24"/>
    </w:rPr>
  </w:style>
  <w:style w:type="paragraph" w:styleId="Footer">
    <w:name w:val="footer"/>
    <w:basedOn w:val="Normal"/>
    <w:link w:val="FooterChar"/>
    <w:uiPriority w:val="99"/>
    <w:rsid w:val="00B77CF4"/>
    <w:pPr>
      <w:tabs>
        <w:tab w:val="center" w:pos="4513"/>
        <w:tab w:val="right" w:pos="9026"/>
      </w:tabs>
    </w:pPr>
  </w:style>
  <w:style w:type="character" w:customStyle="1" w:styleId="FooterChar">
    <w:name w:val="Footer Char"/>
    <w:basedOn w:val="DefaultParagraphFont"/>
    <w:link w:val="Footer"/>
    <w:uiPriority w:val="99"/>
    <w:rsid w:val="00B77CF4"/>
    <w:rPr>
      <w:sz w:val="24"/>
      <w:szCs w:val="24"/>
    </w:rPr>
  </w:style>
  <w:style w:type="character" w:styleId="FollowedHyperlink">
    <w:name w:val="FollowedHyperlink"/>
    <w:basedOn w:val="DefaultParagraphFont"/>
    <w:rsid w:val="0012004C"/>
    <w:rPr>
      <w:color w:val="800080" w:themeColor="followedHyperlink"/>
      <w:u w:val="single"/>
    </w:rPr>
  </w:style>
  <w:style w:type="paragraph" w:styleId="ListBullet">
    <w:name w:val="List Bullet"/>
    <w:basedOn w:val="Normal"/>
    <w:rsid w:val="00764249"/>
    <w:pPr>
      <w:numPr>
        <w:numId w:val="15"/>
      </w:numPr>
      <w:contextualSpacing/>
    </w:pPr>
  </w:style>
  <w:style w:type="character" w:styleId="Strong">
    <w:name w:val="Strong"/>
    <w:basedOn w:val="DefaultParagraphFont"/>
    <w:uiPriority w:val="22"/>
    <w:qFormat/>
    <w:rsid w:val="00234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Vitamin D – almost finalised</vt:lpstr>
    </vt:vector>
  </TitlesOfParts>
  <Company>NHS</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D – almost finalised</dc:title>
  <dc:creator>lcordingley</dc:creator>
  <cp:lastModifiedBy>Macbook</cp:lastModifiedBy>
  <cp:revision>2</cp:revision>
  <dcterms:created xsi:type="dcterms:W3CDTF">2019-11-16T15:35:00Z</dcterms:created>
  <dcterms:modified xsi:type="dcterms:W3CDTF">2019-11-16T15:35:00Z</dcterms:modified>
</cp:coreProperties>
</file>